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347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19SH1101-</w:t>
      </w:r>
      <w:r>
        <w:rPr>
          <w:rFonts w:asciiTheme="majorHAnsi" w:hAnsiTheme="majorHAnsi"/>
          <w:sz w:val="16"/>
          <w:szCs w:val="1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FUNCTIONAL ENGLISH</w:t>
      </w:r>
    </w:p>
    <w:p w14:paraId="31C793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(</w:t>
      </w:r>
      <w:r>
        <w:rPr>
          <w:rFonts w:ascii="Times New Roman" w:hAnsi="Times New Roman"/>
          <w:sz w:val="28"/>
          <w:szCs w:val="28"/>
        </w:rPr>
        <w:t>Common to all branches</w:t>
      </w:r>
      <w:r>
        <w:rPr>
          <w:rFonts w:ascii="Times New Roman" w:hAnsi="Times New Roman"/>
          <w:sz w:val="28"/>
          <w:szCs w:val="28"/>
          <w:lang w:val="en-US" w:eastAsia="en-US"/>
        </w:rPr>
        <w:t>)</w:t>
      </w:r>
    </w:p>
    <w:p w14:paraId="5074BD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5"/>
        <w:tblpPr w:leftFromText="180" w:rightFromText="180" w:vertAnchor="text" w:horzAnchor="page" w:tblpX="1050" w:tblpY="11"/>
        <w:tblOverlap w:val="never"/>
        <w:tblW w:w="106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828"/>
        <w:gridCol w:w="3402"/>
        <w:gridCol w:w="1134"/>
      </w:tblGrid>
      <w:tr w14:paraId="4B2BE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F10F4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Course Category:</w:t>
            </w:r>
          </w:p>
        </w:tc>
        <w:tc>
          <w:tcPr>
            <w:tcW w:w="3828" w:type="dxa"/>
          </w:tcPr>
          <w:p w14:paraId="0CC99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Sciences</w:t>
            </w:r>
          </w:p>
        </w:tc>
        <w:tc>
          <w:tcPr>
            <w:tcW w:w="3402" w:type="dxa"/>
          </w:tcPr>
          <w:p w14:paraId="281903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02C45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240C9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6B166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Course Type:</w:t>
            </w:r>
          </w:p>
        </w:tc>
        <w:tc>
          <w:tcPr>
            <w:tcW w:w="3828" w:type="dxa"/>
          </w:tcPr>
          <w:p w14:paraId="5916E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14:paraId="59DB78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134" w:type="dxa"/>
          </w:tcPr>
          <w:p w14:paraId="32129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2-0-0</w:t>
            </w:r>
          </w:p>
        </w:tc>
      </w:tr>
      <w:tr w14:paraId="28079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68" w:type="dxa"/>
          </w:tcPr>
          <w:p w14:paraId="092313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Prerequisite:</w:t>
            </w:r>
          </w:p>
        </w:tc>
        <w:tc>
          <w:tcPr>
            <w:tcW w:w="3828" w:type="dxa"/>
          </w:tcPr>
          <w:p w14:paraId="54EA1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Level of LSRW Skills</w:t>
            </w:r>
          </w:p>
        </w:tc>
        <w:tc>
          <w:tcPr>
            <w:tcW w:w="3402" w:type="dxa"/>
          </w:tcPr>
          <w:p w14:paraId="499400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14:paraId="305FAD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14:paraId="411104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14:paraId="6BF7B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2575A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4A8FD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tbl>
      <w:tblPr>
        <w:tblStyle w:val="5"/>
        <w:tblpPr w:leftFromText="180" w:rightFromText="180" w:vertAnchor="text" w:horzAnchor="page" w:tblpX="1072" w:tblpY="931"/>
        <w:tblOverlap w:val="never"/>
        <w:tblW w:w="106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70"/>
        <w:gridCol w:w="8357"/>
      </w:tblGrid>
      <w:tr w14:paraId="7F0D6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05" w:type="dxa"/>
            <w:vMerge w:val="restart"/>
          </w:tcPr>
          <w:p w14:paraId="441C37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50144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CA122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35AC7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7131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1B5BC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9027" w:type="dxa"/>
            <w:gridSpan w:val="2"/>
          </w:tcPr>
          <w:p w14:paraId="30BE13DF">
            <w:pPr>
              <w:spacing w:before="240"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 undergoing this course are expected to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understand:</w:t>
            </w:r>
          </w:p>
        </w:tc>
      </w:tr>
      <w:tr w14:paraId="08B05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605" w:type="dxa"/>
            <w:vMerge w:val="continue"/>
          </w:tcPr>
          <w:p w14:paraId="6CD78F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27" w:type="dxa"/>
            <w:gridSpan w:val="2"/>
          </w:tcPr>
          <w:p w14:paraId="400124FA">
            <w:pPr>
              <w:pStyle w:val="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rPr>
                <w:spacing w:val="-1"/>
              </w:rPr>
              <w:t>To develop basic writing skills in English.</w:t>
            </w:r>
          </w:p>
          <w:p w14:paraId="3E7E0774">
            <w:pPr>
              <w:pStyle w:val="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rPr>
                <w:spacing w:val="-1"/>
              </w:rPr>
              <w:t xml:space="preserve">To learn writing </w:t>
            </w:r>
            <w:r>
              <w:rPr>
                <w:lang w:val="en-IN" w:eastAsia="en-IN"/>
              </w:rPr>
              <w:t>paragraphs effectively</w:t>
            </w:r>
            <w:r>
              <w:t xml:space="preserve"> with unity and coherence</w:t>
            </w:r>
          </w:p>
          <w:p w14:paraId="4F1EC661">
            <w:pPr>
              <w:pStyle w:val="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To achieve specific linguistic and communicative competence.</w:t>
            </w:r>
          </w:p>
          <w:p w14:paraId="2A66C85E">
            <w:pPr>
              <w:pStyle w:val="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To acquire relevant skills and use them effectively in realistic working context.</w:t>
            </w:r>
          </w:p>
          <w:p w14:paraId="5AF18C47">
            <w:pPr>
              <w:pStyle w:val="6"/>
              <w:widowControl w:val="0"/>
              <w:numPr>
                <w:ilvl w:val="0"/>
                <w:numId w:val="1"/>
              </w:numPr>
              <w:spacing w:line="240" w:lineRule="exact"/>
            </w:pPr>
            <w:r>
              <w:t>To learn writing simple and analytical essays.</w:t>
            </w:r>
          </w:p>
          <w:p w14:paraId="02E4E48B">
            <w:pPr>
              <w:pStyle w:val="6"/>
              <w:widowControl w:val="0"/>
              <w:numPr>
                <w:ilvl w:val="0"/>
                <w:numId w:val="1"/>
              </w:numPr>
              <w:spacing w:line="240" w:lineRule="exact"/>
            </w:pPr>
            <w:r>
              <w:t>To inculcate the habit of reading.</w:t>
            </w:r>
          </w:p>
          <w:p w14:paraId="72E5B5A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4E644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05" w:type="dxa"/>
            <w:vMerge w:val="restart"/>
          </w:tcPr>
          <w:p w14:paraId="7FF889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0E5A5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EA5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6C441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6AC58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3C02A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52035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9027" w:type="dxa"/>
            <w:gridSpan w:val="2"/>
          </w:tcPr>
          <w:p w14:paraId="571A67E8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Upon successful completion of the course , the students will be able to:</w:t>
            </w:r>
          </w:p>
        </w:tc>
      </w:tr>
      <w:tr w14:paraId="09DD8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05" w:type="dxa"/>
            <w:vMerge w:val="continue"/>
          </w:tcPr>
          <w:p w14:paraId="771E09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54FEFF5C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357" w:type="dxa"/>
          </w:tcPr>
          <w:p w14:paraId="0F1261ED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35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 syntactical knowledge and use of phrases and clauses in sentences and encourage their appropriate use in writing.</w:t>
            </w:r>
          </w:p>
        </w:tc>
      </w:tr>
      <w:tr w14:paraId="1B6AC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05" w:type="dxa"/>
            <w:vMerge w:val="continue"/>
          </w:tcPr>
          <w:p w14:paraId="68830D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6387C7D9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357" w:type="dxa"/>
          </w:tcPr>
          <w:p w14:paraId="2B08B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Obtain effective writing skills in practicing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different types of formal letters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14:paraId="7DAAA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05" w:type="dxa"/>
            <w:vMerge w:val="continue"/>
          </w:tcPr>
          <w:p w14:paraId="6C2DE4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592E02E6">
            <w:pPr>
              <w:spacing w:before="12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357" w:type="dxa"/>
          </w:tcPr>
          <w:p w14:paraId="14423301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35" w:lineRule="auto"/>
              <w:ind w:righ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Attain both public speaking skills and  writing skills by practicing drafting of speeches</w:t>
            </w:r>
          </w:p>
        </w:tc>
      </w:tr>
      <w:tr w14:paraId="51DE3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</w:tcPr>
          <w:p w14:paraId="7458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1D2502E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357" w:type="dxa"/>
          </w:tcPr>
          <w:p w14:paraId="3FF6D82F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35" w:lineRule="auto"/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Acquire data interpretation and summarizing skills </w:t>
            </w:r>
          </w:p>
        </w:tc>
      </w:tr>
      <w:tr w14:paraId="25A9F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05" w:type="dxa"/>
            <w:vMerge w:val="continue"/>
          </w:tcPr>
          <w:p w14:paraId="22B3B8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34600610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357" w:type="dxa"/>
          </w:tcPr>
          <w:p w14:paraId="48112E30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35" w:lineRule="auto"/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Acquire effective strategies for good writing and demonstrate the same in summarizing, writing well-organized essays, record and report the useful information.</w:t>
            </w:r>
          </w:p>
        </w:tc>
      </w:tr>
      <w:tr w14:paraId="5F685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05" w:type="dxa"/>
            <w:vMerge w:val="continue"/>
          </w:tcPr>
          <w:p w14:paraId="4C6442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7B9414A5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357" w:type="dxa"/>
          </w:tcPr>
          <w:p w14:paraId="46C5A507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35" w:lineRule="auto"/>
              <w:ind w:righ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Focus on appropriate reading strategies for comprehension of various academic texts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sz w:val="24"/>
                <w:szCs w:val="24"/>
              </w:rPr>
              <w:t>authentic materials.</w:t>
            </w:r>
          </w:p>
        </w:tc>
      </w:tr>
      <w:tr w14:paraId="5CF0B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605" w:type="dxa"/>
          </w:tcPr>
          <w:p w14:paraId="73079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AF6EE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E506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8E72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787B9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44CEC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599B3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B9904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70576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78A4AA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78E32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E552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73F4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7C7D9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3EF03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3C929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BB2D0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971ED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CDD32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C3425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6BCB3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8041A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AA575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93596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E5D7C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A7CDA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0917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ED729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2323D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32D94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5BE8F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2D220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FC615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2E29B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8DEE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1F952F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0E361E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A67DD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</w:t>
            </w:r>
          </w:p>
          <w:p w14:paraId="2ECB0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14:paraId="632B9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WRITING: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Paragraph Writing: Sentence Structures: use of phrases and clauses in sentences- importance of proper punctuation- The Five Parts: introducing the topic, logical order, creating coherence, unity and summarizing the main idea.</w:t>
            </w:r>
          </w:p>
          <w:p w14:paraId="5C76D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860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GRAMMAR: </w:t>
            </w:r>
            <w:r>
              <w:rPr>
                <w:rFonts w:ascii="Times New Roman" w:hAnsi="Times New Roman"/>
                <w:sz w:val="24"/>
                <w:szCs w:val="24"/>
              </w:rPr>
              <w:t>Parts of Speech: Nouns, Pronouns, Verbs, Adjectives and Adverbs; Nouns: Countable and Uncountable, Singular and Plural; Pronoun-Agreement; Subject-Verb Agreement.</w:t>
            </w:r>
          </w:p>
          <w:p w14:paraId="6E17B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4F8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14:paraId="0CA25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WRITING: </w:t>
            </w:r>
            <w:r>
              <w:rPr>
                <w:rFonts w:ascii="Times New Roman" w:hAnsi="Times New Roman"/>
                <w:sz w:val="24"/>
                <w:szCs w:val="24"/>
              </w:rPr>
              <w:t>Letter Writing: Parts of a Letter - Formats of Letters- Types of Letters- Formal letter Writing (enquiry, complaints, seeking permission, seeking internship etc.)</w:t>
            </w:r>
          </w:p>
          <w:p w14:paraId="7838A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GRAMMAR: </w:t>
            </w:r>
            <w:r>
              <w:rPr>
                <w:rFonts w:ascii="Times New Roman" w:hAnsi="Times New Roman"/>
                <w:sz w:val="24"/>
                <w:szCs w:val="24"/>
              </w:rPr>
              <w:t>Use of Articles and Zero Article, Prepositions, basic sentence structures; simple question form - wh-questions; word order in sentences</w:t>
            </w:r>
          </w:p>
          <w:p w14:paraId="13558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D36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14:paraId="615BA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E6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WRITING: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Drafting of Public Speech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Ideas / Content Generation, Structure</w:t>
            </w:r>
          </w:p>
          <w:p w14:paraId="38FA3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GRAMMAR: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enses- Active Voice &amp; Passive Voice; Conditional Sentences</w:t>
            </w:r>
          </w:p>
          <w:p w14:paraId="224A1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95D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14:paraId="749B49F6">
            <w:pPr>
              <w:pStyle w:val="4"/>
              <w:spacing w:line="249" w:lineRule="auto"/>
              <w:ind w:left="0" w:right="101"/>
            </w:pPr>
            <w:r>
              <w:rPr>
                <w:b/>
              </w:rPr>
              <w:t xml:space="preserve">WRITING: </w:t>
            </w:r>
            <w:r>
              <w:t xml:space="preserve">Information transfer; comprehend, compare, contrast, identify significance/trends based on information provided in figures/charts/graphs/tables. </w:t>
            </w:r>
          </w:p>
          <w:p w14:paraId="49A773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GRAMMAR: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Degrees of Comparison; Question Tags, Non-finite Verbs (infinitives, gerunds &amp; participles)  </w:t>
            </w:r>
          </w:p>
          <w:p w14:paraId="3BDAD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854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14:paraId="2361C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CB6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WRITING: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Essay Writing: Writing structured essays on specific topics- Introducing, analyzing and arguing an issue-creating coherence-Usage of proper punctuation-importance of conclusion </w:t>
            </w:r>
          </w:p>
          <w:p w14:paraId="211F32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GRAMMAR: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Direct and Indirect Speech, Modifiers</w:t>
            </w:r>
          </w:p>
          <w:p w14:paraId="60CDC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52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14:paraId="3295A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509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READING: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Comprehension: D</w:t>
            </w:r>
            <w:r>
              <w:rPr>
                <w:rFonts w:ascii="Times New Roman" w:hAnsi="Times New Roman"/>
                <w:sz w:val="24"/>
                <w:szCs w:val="24"/>
              </w:rPr>
              <w:t>ifferent Reading Strategies- Skimming-Scanning-Inferring, Predicting and Responding to Content - Guessing from context and vocabulary extension.</w:t>
            </w:r>
          </w:p>
          <w:p w14:paraId="2038BF88">
            <w:pPr>
              <w:pStyle w:val="4"/>
              <w:ind w:left="0" w:right="103"/>
            </w:pPr>
            <w:r>
              <w:rPr>
                <w:b/>
              </w:rPr>
              <w:t xml:space="preserve">GRAMMAR: </w:t>
            </w:r>
            <w:r>
              <w:t>Common Errors: Identifying and correcting common errors in grammar and usage (articles, prepositions, tenses, parallelism, subject verb agreement, pronoun agreement etc.)</w:t>
            </w:r>
          </w:p>
          <w:p w14:paraId="54FC6B9A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</w:p>
        </w:tc>
      </w:tr>
      <w:tr w14:paraId="1E6D5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05" w:type="dxa"/>
          </w:tcPr>
          <w:p w14:paraId="5D3CD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27ECD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8EA7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CA153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Text Books and  Reference Books</w:t>
            </w:r>
          </w:p>
        </w:tc>
        <w:tc>
          <w:tcPr>
            <w:tcW w:w="9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4EDE4">
            <w:pPr>
              <w:spacing w:after="0" w:line="240" w:lineRule="auto"/>
              <w:rPr>
                <w:rFonts w:ascii="Times New Roman" w:hAnsi="Times New Roman" w:eastAsia="Calibri"/>
                <w:b/>
                <w:sz w:val="24"/>
                <w:szCs w:val="24"/>
                <w:lang w:val="en-US"/>
              </w:rPr>
            </w:pPr>
          </w:p>
          <w:p w14:paraId="6EF6DBA1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after="0" w:line="23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14:paraId="132B2D0B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after="0" w:line="23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8C4AD2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after="0" w:line="230" w:lineRule="exact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1. Bailey, Stephen. Academic writing: A handbook for international students. Routledge,  </w:t>
            </w:r>
          </w:p>
          <w:p w14:paraId="3147B0DC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after="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    2014.</w:t>
            </w:r>
          </w:p>
          <w:p w14:paraId="4ABCD9E5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before="10" w:after="0" w:line="247" w:lineRule="auto"/>
              <w:ind w:right="458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2. Chase, Becky Tarver. Pathways: Listening, Speaking and Critical Thinking. </w:t>
            </w:r>
            <w:r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  <w:t xml:space="preserve">Heinley </w:t>
            </w:r>
          </w:p>
          <w:p w14:paraId="26C98177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before="10" w:after="0" w:line="247" w:lineRule="auto"/>
              <w:ind w:right="4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ELT; 2nd Edition, 2018.</w:t>
            </w:r>
          </w:p>
          <w:p w14:paraId="4FAFCEFD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before="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3. Skillful Level 2 Reading &amp; Writing Student's Book Pack (B1) </w:t>
            </w:r>
            <w:r>
              <w:rPr>
                <w:rFonts w:ascii="Times New Roman" w:hAnsi="Times New Roman"/>
                <w:sz w:val="24"/>
                <w:szCs w:val="24"/>
              </w:rPr>
              <w:t>Macmillan Educational.</w:t>
            </w:r>
          </w:p>
          <w:p w14:paraId="12977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Hewings, Martin. Cambridge Academic English (B2). CUP, 2012.</w:t>
            </w:r>
          </w:p>
          <w:p w14:paraId="7C8AF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Murphy, Raymond. English Grammar in Use, 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ed, CUP</w:t>
            </w:r>
          </w:p>
          <w:p w14:paraId="552DB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68211B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p w14:paraId="3179953D">
      <w:pPr>
        <w:spacing w:after="0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tbl>
      <w:tblPr>
        <w:tblStyle w:val="7"/>
        <w:tblpPr w:leftFromText="180" w:rightFromText="180" w:vertAnchor="text" w:horzAnchor="page" w:tblpX="974" w:tblpY="486"/>
        <w:tblOverlap w:val="never"/>
        <w:tblW w:w="10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14:paraId="7B40B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77" w:type="dxa"/>
            <w:gridSpan w:val="15"/>
          </w:tcPr>
          <w:p w14:paraId="205F18A2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14:paraId="22FAC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7E05B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3CEA355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14:paraId="000E1B6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383E50D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49AFAC0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7366ABC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44D8F67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52731E5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2560193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72B5425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2EBF66F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7FDCE2E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57FA5A7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14:paraId="3A6E56D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14:paraId="3606190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56D26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09BFCA0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1DB636B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725D4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F981D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9B54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A412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0E48B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5ACB4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4B41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4C364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59622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262FA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0D96F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741063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33B8E2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22F0E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0" w:type="dxa"/>
          </w:tcPr>
          <w:p w14:paraId="5FC9719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4E167DD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14:paraId="4FE6D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566ED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8B462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B39D3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4800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E42C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2836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554624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7EEF49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3CF6B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763" w:type="dxa"/>
          </w:tcPr>
          <w:p w14:paraId="612C3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7781F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777" w:type="dxa"/>
          </w:tcPr>
          <w:p w14:paraId="5053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</w:tr>
      <w:tr w14:paraId="67D28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0F11933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304A456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14:paraId="2C547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3FBC4C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35BCF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2E90B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01D5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69F22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14:paraId="095E6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05E991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763" w:type="dxa"/>
            <w:vAlign w:val="center"/>
          </w:tcPr>
          <w:p w14:paraId="6C890D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60D1FB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72B10E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</w:t>
            </w:r>
          </w:p>
        </w:tc>
        <w:tc>
          <w:tcPr>
            <w:tcW w:w="777" w:type="dxa"/>
          </w:tcPr>
          <w:p w14:paraId="0D940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02E35F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785B6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134E332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3A0D30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14:paraId="271A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A16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D6D12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C74C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7AEF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EBB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846E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6442AC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6CE8E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3F194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763" w:type="dxa"/>
          </w:tcPr>
          <w:p w14:paraId="480E88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709E4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0448C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37BA1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664B8C4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7B523E4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14:paraId="1D2D6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134F1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7227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023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D5EE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DF3C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B8C3D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E1881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 w14:paraId="6D214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319E8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2AE5E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51AA4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0D8162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5FE51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782BE61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4728366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14:paraId="6CBB49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7ECB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E6D40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05A6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6A3B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0F7E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1F979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ACA0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4C3E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3C186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0EADC9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3C251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767AED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64EC7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2D66940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E5596"/>
    <w:multiLevelType w:val="multilevel"/>
    <w:tmpl w:val="164E5596"/>
    <w:lvl w:ilvl="0" w:tentative="0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248" w:hanging="360"/>
      </w:pPr>
    </w:lvl>
    <w:lvl w:ilvl="2" w:tentative="0">
      <w:start w:val="1"/>
      <w:numFmt w:val="lowerRoman"/>
      <w:lvlText w:val="%3."/>
      <w:lvlJc w:val="right"/>
      <w:pPr>
        <w:ind w:left="1968" w:hanging="180"/>
      </w:pPr>
    </w:lvl>
    <w:lvl w:ilvl="3" w:tentative="0">
      <w:start w:val="1"/>
      <w:numFmt w:val="decimal"/>
      <w:lvlText w:val="%4."/>
      <w:lvlJc w:val="left"/>
      <w:pPr>
        <w:ind w:left="2688" w:hanging="360"/>
      </w:pPr>
    </w:lvl>
    <w:lvl w:ilvl="4" w:tentative="0">
      <w:start w:val="1"/>
      <w:numFmt w:val="lowerLetter"/>
      <w:lvlText w:val="%5."/>
      <w:lvlJc w:val="left"/>
      <w:pPr>
        <w:ind w:left="3408" w:hanging="360"/>
      </w:pPr>
    </w:lvl>
    <w:lvl w:ilvl="5" w:tentative="0">
      <w:start w:val="1"/>
      <w:numFmt w:val="lowerRoman"/>
      <w:lvlText w:val="%6."/>
      <w:lvlJc w:val="right"/>
      <w:pPr>
        <w:ind w:left="4128" w:hanging="180"/>
      </w:pPr>
    </w:lvl>
    <w:lvl w:ilvl="6" w:tentative="0">
      <w:start w:val="1"/>
      <w:numFmt w:val="decimal"/>
      <w:lvlText w:val="%7."/>
      <w:lvlJc w:val="left"/>
      <w:pPr>
        <w:ind w:left="4848" w:hanging="360"/>
      </w:pPr>
    </w:lvl>
    <w:lvl w:ilvl="7" w:tentative="0">
      <w:start w:val="1"/>
      <w:numFmt w:val="lowerLetter"/>
      <w:lvlText w:val="%8."/>
      <w:lvlJc w:val="left"/>
      <w:pPr>
        <w:ind w:left="5568" w:hanging="360"/>
      </w:pPr>
    </w:lvl>
    <w:lvl w:ilvl="8" w:tentative="0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C355D"/>
    <w:rsid w:val="46A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spacing w:after="0" w:line="240" w:lineRule="auto"/>
      <w:ind w:left="100" w:right="98"/>
      <w:jc w:val="both"/>
    </w:pPr>
    <w:rPr>
      <w:rFonts w:ascii="Times New Roman" w:hAnsi="Times New Roman"/>
      <w:sz w:val="24"/>
      <w:szCs w:val="24"/>
      <w:lang w:val="en-US" w:eastAsia="en-US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7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2025-02-14T12:14:00Z</dcterms:created>
  <dc:creator>Shaik.mohamad Shafi</dc:creator>
  <cp:lastModifiedBy>Shaik.mohamad Shafi</cp:lastModifiedBy>
  <dcterms:modified xsi:type="dcterms:W3CDTF">2025-02-14T12:23:14Z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98CB7854D7944609898199D9BFD3B07B_11</vt:lpwstr>
  </property>
</Properties>
</file>